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4DD4167" w14:textId="1E4E6287" w:rsidR="00843921" w:rsidRPr="00F275C2" w:rsidRDefault="007A7CA7" w:rsidP="00F275C2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6E9BCDDB" w14:textId="77777777" w:rsidR="00DD724E" w:rsidRDefault="00DD724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7AF07981" w14:textId="77777777" w:rsidR="00DD724E" w:rsidRDefault="00DD724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7185CACC" w14:textId="5F4D93EA" w:rsidR="00DD724E" w:rsidRPr="00FC6037" w:rsidRDefault="00DD724E" w:rsidP="00DD724E">
      <w:pPr>
        <w:pStyle w:val="KHTabellentext"/>
        <w:rPr>
          <w:b/>
          <w:bCs/>
        </w:rPr>
      </w:pPr>
    </w:p>
    <w:tbl>
      <w:tblPr>
        <w:tblStyle w:val="Tabellenraster"/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4264"/>
        <w:gridCol w:w="4785"/>
        <w:gridCol w:w="590"/>
      </w:tblGrid>
      <w:tr w:rsidR="00DD724E" w:rsidRPr="00DD724E" w14:paraId="4215B924" w14:textId="77777777" w:rsidTr="00DD724E">
        <w:trPr>
          <w:jc w:val="center"/>
        </w:trPr>
        <w:tc>
          <w:tcPr>
            <w:tcW w:w="10207" w:type="dxa"/>
            <w:gridSpan w:val="4"/>
            <w:shd w:val="clear" w:color="auto" w:fill="EA5A06"/>
          </w:tcPr>
          <w:p w14:paraId="7FECFF93" w14:textId="3E306F25" w:rsidR="00DD724E" w:rsidRPr="00DD724E" w:rsidRDefault="00DD724E" w:rsidP="00DD724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D724E">
              <w:rPr>
                <w:rFonts w:ascii="Arial" w:hAnsi="Arial" w:cs="Arial"/>
                <w:b/>
                <w:sz w:val="28"/>
                <w:szCs w:val="28"/>
              </w:rPr>
              <w:t xml:space="preserve">Checkliste: Wie Sie Ihre Kompetenzen als Anleitung von </w:t>
            </w:r>
            <w:proofErr w:type="spellStart"/>
            <w:r w:rsidRPr="00DD724E">
              <w:rPr>
                <w:rFonts w:ascii="Arial" w:hAnsi="Arial" w:cs="Arial"/>
                <w:b/>
                <w:sz w:val="28"/>
                <w:szCs w:val="28"/>
              </w:rPr>
              <w:t>JahrespraktikantInnen</w:t>
            </w:r>
            <w:proofErr w:type="spellEnd"/>
            <w:r w:rsidRPr="00DD724E">
              <w:rPr>
                <w:rFonts w:ascii="Arial" w:hAnsi="Arial" w:cs="Arial"/>
                <w:b/>
                <w:sz w:val="28"/>
                <w:szCs w:val="28"/>
              </w:rPr>
              <w:t xml:space="preserve"> gekonnt einbringen</w:t>
            </w:r>
          </w:p>
        </w:tc>
      </w:tr>
      <w:tr w:rsidR="00DD724E" w:rsidRPr="00DD724E" w14:paraId="5732B223" w14:textId="77777777" w:rsidTr="00DD724E">
        <w:trPr>
          <w:jc w:val="center"/>
        </w:trPr>
        <w:tc>
          <w:tcPr>
            <w:tcW w:w="568" w:type="dxa"/>
            <w:shd w:val="clear" w:color="auto" w:fill="CBCEED"/>
          </w:tcPr>
          <w:p w14:paraId="34C1F85C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CBCEED"/>
          </w:tcPr>
          <w:p w14:paraId="1061ABD4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D724E">
              <w:rPr>
                <w:rFonts w:ascii="Arial" w:hAnsi="Arial" w:cs="Arial"/>
                <w:b/>
                <w:sz w:val="24"/>
                <w:szCs w:val="24"/>
              </w:rPr>
              <w:t>Bringen Sie folgende Kompetenzen bei der Praxisanleitung der Reihe nach ein</w:t>
            </w:r>
          </w:p>
        </w:tc>
        <w:tc>
          <w:tcPr>
            <w:tcW w:w="4785" w:type="dxa"/>
            <w:shd w:val="clear" w:color="auto" w:fill="CBCEED"/>
          </w:tcPr>
          <w:p w14:paraId="0E09A5A8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D724E">
              <w:rPr>
                <w:rFonts w:ascii="Arial" w:hAnsi="Arial" w:cs="Arial"/>
                <w:b/>
                <w:sz w:val="24"/>
                <w:szCs w:val="24"/>
              </w:rPr>
              <w:t>Schwerpunkte</w:t>
            </w:r>
          </w:p>
        </w:tc>
        <w:tc>
          <w:tcPr>
            <w:tcW w:w="590" w:type="dxa"/>
            <w:shd w:val="clear" w:color="auto" w:fill="CBCEED"/>
          </w:tcPr>
          <w:p w14:paraId="2324D601" w14:textId="0952F5C4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24E">
              <w:rPr>
                <w:rFonts w:ascii="Arial" w:hAnsi="Arial" w:cs="Arial"/>
                <w:b/>
                <w:sz w:val="28"/>
                <w:szCs w:val="28"/>
              </w:rPr>
              <w:sym w:font="Wingdings" w:char="F0FE"/>
            </w:r>
          </w:p>
        </w:tc>
      </w:tr>
      <w:tr w:rsidR="00DD724E" w:rsidRPr="00DD724E" w14:paraId="4E0C2735" w14:textId="77777777" w:rsidTr="00DD724E">
        <w:trPr>
          <w:jc w:val="center"/>
        </w:trPr>
        <w:tc>
          <w:tcPr>
            <w:tcW w:w="568" w:type="dxa"/>
          </w:tcPr>
          <w:p w14:paraId="4EE8D762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559BAF4E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 xml:space="preserve">Sie gestalten in den ersten 4 Wochen mit den PraktikantInnen die Kennenlernphase. </w:t>
            </w:r>
          </w:p>
        </w:tc>
        <w:tc>
          <w:tcPr>
            <w:tcW w:w="4785" w:type="dxa"/>
          </w:tcPr>
          <w:p w14:paraId="50A121F8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Kennenlernen der Kita, Räumlichkeiten, KollegInnen, Kinder, Eltern, Abläufe</w:t>
            </w:r>
          </w:p>
        </w:tc>
        <w:tc>
          <w:tcPr>
            <w:tcW w:w="590" w:type="dxa"/>
          </w:tcPr>
          <w:p w14:paraId="50A110BE" w14:textId="4EAB1F5E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DD724E" w:rsidRPr="00DD724E" w14:paraId="3E93B02D" w14:textId="77777777" w:rsidTr="00DD724E">
        <w:trPr>
          <w:jc w:val="center"/>
        </w:trPr>
        <w:tc>
          <w:tcPr>
            <w:tcW w:w="568" w:type="dxa"/>
          </w:tcPr>
          <w:p w14:paraId="43490275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62F0130D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Sie leiten die Praktikantinnen engmaschig an und begleiten deren Lernprozesse in den folgenden 5 Monaten.</w:t>
            </w:r>
          </w:p>
        </w:tc>
        <w:tc>
          <w:tcPr>
            <w:tcW w:w="4785" w:type="dxa"/>
          </w:tcPr>
          <w:p w14:paraId="2F17BDAE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Beobachtung der PraktikantInnen, Übertragen von individuell passenden Aufgaben, Reflexion, Feedback, regelmäßige Anleitungsgespräche</w:t>
            </w:r>
          </w:p>
        </w:tc>
        <w:tc>
          <w:tcPr>
            <w:tcW w:w="590" w:type="dxa"/>
          </w:tcPr>
          <w:p w14:paraId="3CD47B87" w14:textId="612C0D6F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DD724E" w:rsidRPr="00DD724E" w14:paraId="748F88D6" w14:textId="77777777" w:rsidTr="00DD724E">
        <w:trPr>
          <w:jc w:val="center"/>
        </w:trPr>
        <w:tc>
          <w:tcPr>
            <w:tcW w:w="568" w:type="dxa"/>
          </w:tcPr>
          <w:p w14:paraId="42DA88C9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54BE6A13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Sie erweitern während der ersten 6 Monate kommunikative Kompetenzen und Fachwissen der PraktikantInnen.</w:t>
            </w:r>
          </w:p>
        </w:tc>
        <w:tc>
          <w:tcPr>
            <w:tcW w:w="4785" w:type="dxa"/>
          </w:tcPr>
          <w:p w14:paraId="27F839B0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 xml:space="preserve">Gespräche über das Bild vom Kind, Wertehaltungen, konzeptionelle Inhalte, eigene Erfahrungen in der Kita, Beobachtungen von Kindern </w:t>
            </w:r>
          </w:p>
        </w:tc>
        <w:tc>
          <w:tcPr>
            <w:tcW w:w="590" w:type="dxa"/>
          </w:tcPr>
          <w:p w14:paraId="78C9E628" w14:textId="306AF591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DD724E" w:rsidRPr="00DD724E" w14:paraId="6CAC98D9" w14:textId="77777777" w:rsidTr="00DD724E">
        <w:trPr>
          <w:jc w:val="center"/>
        </w:trPr>
        <w:tc>
          <w:tcPr>
            <w:tcW w:w="568" w:type="dxa"/>
          </w:tcPr>
          <w:p w14:paraId="418160C5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1B6A361E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Sie fördern die Selbstständigkeit Ihrer PraktikantInnen im 6. – 9. Ausbildungsmonat.</w:t>
            </w:r>
          </w:p>
        </w:tc>
        <w:tc>
          <w:tcPr>
            <w:tcW w:w="4785" w:type="dxa"/>
          </w:tcPr>
          <w:p w14:paraId="54AADA7D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Genaue Einweisung in Aufgaben, Übertragung von Verantwortung für Teilbereiche (individuell auf die PraktikantInnen zugeschnitten)</w:t>
            </w:r>
          </w:p>
          <w:p w14:paraId="398CD317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Selbstreflexion der PraktikantInnen und gemeinsames Reflektieren im Anleitungsgespräch</w:t>
            </w:r>
          </w:p>
        </w:tc>
        <w:tc>
          <w:tcPr>
            <w:tcW w:w="590" w:type="dxa"/>
          </w:tcPr>
          <w:p w14:paraId="6A8ADF7C" w14:textId="235086CB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DD724E" w:rsidRPr="00DD724E" w14:paraId="3E3E9FEA" w14:textId="77777777" w:rsidTr="00DD724E">
        <w:trPr>
          <w:jc w:val="center"/>
        </w:trPr>
        <w:tc>
          <w:tcPr>
            <w:tcW w:w="568" w:type="dxa"/>
          </w:tcPr>
          <w:p w14:paraId="34709FE3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5FB2A666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 xml:space="preserve">Sie begleiten die PraktikantInnen bei den Dokumentationspflichten und reflektieren ihre Dokumentationen und die Analysefähigkeiten. </w:t>
            </w:r>
          </w:p>
        </w:tc>
        <w:tc>
          <w:tcPr>
            <w:tcW w:w="4785" w:type="dxa"/>
          </w:tcPr>
          <w:p w14:paraId="63A67636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 xml:space="preserve">Verschiedene Methoden der Dokumentation und Analyse nahebringen; Feedback der Anleitung bei Dokumentationen von Bildungsprozessen eigener Angebote </w:t>
            </w:r>
          </w:p>
        </w:tc>
        <w:tc>
          <w:tcPr>
            <w:tcW w:w="590" w:type="dxa"/>
          </w:tcPr>
          <w:p w14:paraId="0411E9AF" w14:textId="6B5CC2FB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DD724E" w:rsidRPr="00DD724E" w14:paraId="544710BB" w14:textId="77777777" w:rsidTr="00DD724E">
        <w:trPr>
          <w:jc w:val="center"/>
        </w:trPr>
        <w:tc>
          <w:tcPr>
            <w:tcW w:w="568" w:type="dxa"/>
          </w:tcPr>
          <w:p w14:paraId="03899679" w14:textId="77777777" w:rsidR="00DD724E" w:rsidRPr="00DD724E" w:rsidRDefault="00DD724E" w:rsidP="00DD724E">
            <w:pPr>
              <w:pStyle w:val="Listenabsatz"/>
              <w:numPr>
                <w:ilvl w:val="0"/>
                <w:numId w:val="40"/>
              </w:numPr>
              <w:tabs>
                <w:tab w:val="left" w:pos="360"/>
              </w:tabs>
              <w:spacing w:before="120" w:after="120"/>
              <w:ind w:left="464"/>
              <w:rPr>
                <w:rFonts w:ascii="Arial" w:hAnsi="Arial" w:cs="Arial"/>
                <w:sz w:val="24"/>
              </w:rPr>
            </w:pPr>
          </w:p>
        </w:tc>
        <w:tc>
          <w:tcPr>
            <w:tcW w:w="4264" w:type="dxa"/>
          </w:tcPr>
          <w:p w14:paraId="505E57DA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Sie gestalten gemeinsam mit den PraktikantInnen deren Ablösung und Abschied von der Kita.</w:t>
            </w:r>
          </w:p>
        </w:tc>
        <w:tc>
          <w:tcPr>
            <w:tcW w:w="4785" w:type="dxa"/>
          </w:tcPr>
          <w:p w14:paraId="4E5D335E" w14:textId="77777777" w:rsidR="00DD724E" w:rsidRPr="00DD724E" w:rsidRDefault="00DD724E" w:rsidP="00DD724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724E">
              <w:rPr>
                <w:rFonts w:ascii="Arial" w:hAnsi="Arial" w:cs="Arial"/>
                <w:bCs/>
                <w:sz w:val="24"/>
                <w:szCs w:val="24"/>
              </w:rPr>
              <w:t>Gemeinsam Methoden für den nahenden Abschied überlegen; Eruieren der Erfolge des Praktikums</w:t>
            </w:r>
          </w:p>
        </w:tc>
        <w:tc>
          <w:tcPr>
            <w:tcW w:w="590" w:type="dxa"/>
          </w:tcPr>
          <w:p w14:paraId="68886993" w14:textId="7DC1CCF4" w:rsidR="00DD724E" w:rsidRPr="00DD724E" w:rsidRDefault="00DD724E" w:rsidP="00DD724E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D724E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</w:tbl>
    <w:p w14:paraId="17AD6198" w14:textId="77777777" w:rsidR="00DD724E" w:rsidRPr="00843921" w:rsidRDefault="00DD724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DD724E" w:rsidRPr="00843921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71ABC00B" w:rsidR="005115D6" w:rsidRPr="00753CFA" w:rsidRDefault="004A0644" w:rsidP="00753CFA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Startausgabe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8813425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9"/>
  </w:num>
  <w:num w:numId="2" w16cid:durableId="1316453809">
    <w:abstractNumId w:val="33"/>
  </w:num>
  <w:num w:numId="3" w16cid:durableId="89739882">
    <w:abstractNumId w:val="38"/>
  </w:num>
  <w:num w:numId="4" w16cid:durableId="1203247734">
    <w:abstractNumId w:val="23"/>
  </w:num>
  <w:num w:numId="5" w16cid:durableId="1528903652">
    <w:abstractNumId w:val="11"/>
  </w:num>
  <w:num w:numId="6" w16cid:durableId="1573662370">
    <w:abstractNumId w:val="14"/>
  </w:num>
  <w:num w:numId="7" w16cid:durableId="1965117546">
    <w:abstractNumId w:val="26"/>
  </w:num>
  <w:num w:numId="8" w16cid:durableId="1263605701">
    <w:abstractNumId w:val="25"/>
  </w:num>
  <w:num w:numId="9" w16cid:durableId="307974503">
    <w:abstractNumId w:val="17"/>
  </w:num>
  <w:num w:numId="10" w16cid:durableId="711685864">
    <w:abstractNumId w:val="8"/>
  </w:num>
  <w:num w:numId="11" w16cid:durableId="1946770339">
    <w:abstractNumId w:val="34"/>
  </w:num>
  <w:num w:numId="12" w16cid:durableId="293874198">
    <w:abstractNumId w:val="28"/>
  </w:num>
  <w:num w:numId="13" w16cid:durableId="280504591">
    <w:abstractNumId w:val="29"/>
  </w:num>
  <w:num w:numId="14" w16cid:durableId="488137420">
    <w:abstractNumId w:val="27"/>
  </w:num>
  <w:num w:numId="15" w16cid:durableId="718819037">
    <w:abstractNumId w:val="30"/>
  </w:num>
  <w:num w:numId="16" w16cid:durableId="760570664">
    <w:abstractNumId w:val="31"/>
  </w:num>
  <w:num w:numId="17" w16cid:durableId="1790780757">
    <w:abstractNumId w:val="32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7"/>
  </w:num>
  <w:num w:numId="24" w16cid:durableId="983506886">
    <w:abstractNumId w:val="12"/>
  </w:num>
  <w:num w:numId="25" w16cid:durableId="1132017854">
    <w:abstractNumId w:val="13"/>
  </w:num>
  <w:num w:numId="26" w16cid:durableId="94135012">
    <w:abstractNumId w:val="22"/>
  </w:num>
  <w:num w:numId="27" w16cid:durableId="753866076">
    <w:abstractNumId w:val="39"/>
  </w:num>
  <w:num w:numId="28" w16cid:durableId="1598635670">
    <w:abstractNumId w:val="15"/>
  </w:num>
  <w:num w:numId="29" w16cid:durableId="393546016">
    <w:abstractNumId w:val="10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6"/>
  </w:num>
  <w:num w:numId="33" w16cid:durableId="358094450">
    <w:abstractNumId w:val="1"/>
  </w:num>
  <w:num w:numId="34" w16cid:durableId="1170633033">
    <w:abstractNumId w:val="21"/>
  </w:num>
  <w:num w:numId="35" w16cid:durableId="1434863249">
    <w:abstractNumId w:val="36"/>
  </w:num>
  <w:num w:numId="36" w16cid:durableId="552469338">
    <w:abstractNumId w:val="20"/>
  </w:num>
  <w:num w:numId="37" w16cid:durableId="664480458">
    <w:abstractNumId w:val="24"/>
  </w:num>
  <w:num w:numId="38" w16cid:durableId="1602645696">
    <w:abstractNumId w:val="9"/>
  </w:num>
  <w:num w:numId="39" w16cid:durableId="659583666">
    <w:abstractNumId w:val="18"/>
  </w:num>
  <w:num w:numId="40" w16cid:durableId="7441126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9C0"/>
    <w:rsid w:val="004955F6"/>
    <w:rsid w:val="004A0644"/>
    <w:rsid w:val="004A47F9"/>
    <w:rsid w:val="004C2396"/>
    <w:rsid w:val="0050689E"/>
    <w:rsid w:val="005115D6"/>
    <w:rsid w:val="00513436"/>
    <w:rsid w:val="0052709E"/>
    <w:rsid w:val="00540062"/>
    <w:rsid w:val="00551B88"/>
    <w:rsid w:val="00581B4B"/>
    <w:rsid w:val="00587D31"/>
    <w:rsid w:val="00593A35"/>
    <w:rsid w:val="00614D0A"/>
    <w:rsid w:val="00653E72"/>
    <w:rsid w:val="00661981"/>
    <w:rsid w:val="006A5CFE"/>
    <w:rsid w:val="006E18EF"/>
    <w:rsid w:val="006F1F51"/>
    <w:rsid w:val="00727A04"/>
    <w:rsid w:val="00753CFA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F17D9"/>
    <w:rsid w:val="00B01FFE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C38C8"/>
    <w:rsid w:val="00D36021"/>
    <w:rsid w:val="00D56265"/>
    <w:rsid w:val="00D9199A"/>
    <w:rsid w:val="00DB32C7"/>
    <w:rsid w:val="00DD724E"/>
    <w:rsid w:val="00E028D9"/>
    <w:rsid w:val="00E17DD9"/>
    <w:rsid w:val="00E2265E"/>
    <w:rsid w:val="00E46C2D"/>
    <w:rsid w:val="00E734A2"/>
    <w:rsid w:val="00E74AD6"/>
    <w:rsid w:val="00F20663"/>
    <w:rsid w:val="00F275C2"/>
    <w:rsid w:val="00F60581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Praxisanleitung in der Kita</dc:title>
  <dc:subject/>
  <dc:creator>Dominik Muhle</dc:creator>
  <cp:keywords/>
  <cp:lastModifiedBy>Korinna Wulfinghoff</cp:lastModifiedBy>
  <cp:revision>4</cp:revision>
  <cp:lastPrinted>2013-12-09T12:30:00Z</cp:lastPrinted>
  <dcterms:created xsi:type="dcterms:W3CDTF">2024-04-26T14:25:00Z</dcterms:created>
  <dcterms:modified xsi:type="dcterms:W3CDTF">2024-04-29T16:23:00Z</dcterms:modified>
</cp:coreProperties>
</file>